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5F" w:rsidRDefault="0088135F" w:rsidP="0088135F">
      <w:pPr>
        <w:spacing w:after="0" w:line="360" w:lineRule="auto"/>
        <w:ind w:left="360"/>
        <w:jc w:val="center"/>
        <w:rPr>
          <w:rFonts w:eastAsia="Times New Roman" w:cs="Calibri"/>
          <w:b/>
          <w:bCs/>
          <w:color w:val="FF0000"/>
          <w:lang w:eastAsia="pl-PL"/>
        </w:rPr>
      </w:pPr>
      <w:r>
        <w:rPr>
          <w:rFonts w:eastAsia="Times New Roman" w:cs="Calibri"/>
          <w:b/>
          <w:bCs/>
          <w:color w:val="000000"/>
          <w:lang w:eastAsia="pl-PL"/>
        </w:rPr>
        <w:t xml:space="preserve">Zgoda na przetwarzanie danych </w:t>
      </w:r>
      <w:r>
        <w:rPr>
          <w:rFonts w:eastAsia="Times New Roman" w:cs="Calibri"/>
          <w:b/>
          <w:bCs/>
          <w:lang w:eastAsia="pl-PL"/>
        </w:rPr>
        <w:t xml:space="preserve">osobowych </w:t>
      </w:r>
    </w:p>
    <w:p w:rsidR="0088135F" w:rsidRDefault="0088135F" w:rsidP="0088135F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>
        <w:rPr>
          <w:rFonts w:eastAsia="Times New Roman" w:cs="Calibri"/>
          <w:color w:val="000000"/>
          <w:sz w:val="20"/>
          <w:szCs w:val="20"/>
          <w:lang w:eastAsia="pl-PL"/>
        </w:rPr>
        <w:t>Ja ……………………………………………………………………………………………………………… niżej podpisana/y,</w:t>
      </w:r>
    </w:p>
    <w:p w:rsidR="0088135F" w:rsidRDefault="0088135F" w:rsidP="0088135F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sz w:val="20"/>
          <w:szCs w:val="20"/>
          <w:lang w:eastAsia="pl-PL"/>
        </w:rPr>
        <w:t>wyrażam wyraźną i dobrowolną zgodę na przetwarzanie moich danych osobowych w postaci innych kategorii niż: imię i nazwisko, data urodzenia, dane kontaktowe, wykształcenie, kwalifikacje zawodowe, przebieg dotychczasowej pracy - jeżeli zostały zamieszczone w dokumentacji aplikacyjnej w celu rozpatrzenia mojej kandydatury na wolne stanowisko w Miejskiej Stołówce w Świdwinie.</w:t>
      </w:r>
      <w:r>
        <w:rPr>
          <w:rFonts w:eastAsia="Times New Roman" w:cs="Calibri"/>
          <w:color w:val="000000"/>
          <w:lang w:eastAsia="pl-PL"/>
        </w:rPr>
        <w:t xml:space="preserve"> </w:t>
      </w:r>
    </w:p>
    <w:p w:rsidR="0088135F" w:rsidRDefault="0088135F" w:rsidP="0088135F">
      <w:pPr>
        <w:spacing w:after="0" w:line="240" w:lineRule="auto"/>
        <w:ind w:left="357"/>
        <w:jc w:val="both"/>
        <w:rPr>
          <w:rFonts w:eastAsia="Times New Roman" w:cs="Calibri"/>
          <w:b/>
          <w:color w:val="000000"/>
          <w:lang w:eastAsia="pl-PL"/>
        </w:rPr>
      </w:pPr>
    </w:p>
    <w:p w:rsidR="0088135F" w:rsidRDefault="0088135F" w:rsidP="0088135F">
      <w:pPr>
        <w:spacing w:after="0" w:line="360" w:lineRule="auto"/>
        <w:ind w:left="5316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b/>
          <w:color w:val="000000"/>
          <w:lang w:eastAsia="pl-PL"/>
        </w:rPr>
        <w:t xml:space="preserve"> </w:t>
      </w:r>
      <w:r>
        <w:rPr>
          <w:rFonts w:eastAsia="Times New Roman" w:cs="Calibri"/>
          <w:color w:val="000000"/>
          <w:lang w:eastAsia="pl-PL"/>
        </w:rPr>
        <w:t>……………………………………………………</w:t>
      </w:r>
    </w:p>
    <w:p w:rsidR="0088135F" w:rsidRDefault="0088135F" w:rsidP="0088135F">
      <w:pPr>
        <w:spacing w:after="0" w:line="360" w:lineRule="auto"/>
        <w:ind w:left="4968" w:firstLine="348"/>
        <w:jc w:val="both"/>
        <w:rPr>
          <w:rFonts w:eastAsia="Times New Roman" w:cs="Calibri"/>
          <w:color w:val="000000"/>
          <w:sz w:val="24"/>
          <w:szCs w:val="24"/>
          <w:vertAlign w:val="superscript"/>
          <w:lang w:eastAsia="pl-PL"/>
        </w:rPr>
      </w:pPr>
      <w:r>
        <w:rPr>
          <w:rFonts w:eastAsia="Times New Roman" w:cs="Calibri"/>
          <w:i/>
          <w:color w:val="000000"/>
          <w:sz w:val="24"/>
          <w:szCs w:val="24"/>
          <w:vertAlign w:val="superscript"/>
          <w:lang w:eastAsia="pl-PL"/>
        </w:rPr>
        <w:t>Data i czytelny podpis osoby wyrażającej zgodę</w:t>
      </w:r>
    </w:p>
    <w:p w:rsidR="0088135F" w:rsidRDefault="0088135F" w:rsidP="0088135F">
      <w:pPr>
        <w:spacing w:after="0" w:line="240" w:lineRule="auto"/>
        <w:jc w:val="center"/>
        <w:rPr>
          <w:rFonts w:cs="Calibri"/>
          <w:b/>
          <w:color w:val="2F5496"/>
          <w:sz w:val="18"/>
          <w:szCs w:val="18"/>
        </w:rPr>
      </w:pPr>
      <w:r>
        <w:rPr>
          <w:rFonts w:eastAsia="Times New Roman" w:cs="Calibri"/>
          <w:b/>
          <w:spacing w:val="-10"/>
          <w:kern w:val="28"/>
          <w:sz w:val="18"/>
          <w:szCs w:val="18"/>
        </w:rPr>
        <w:t>Informacja dla osób kandydujących na wolne stanowisko w Miejskiej Stołówce w Świdwinie</w:t>
      </w:r>
    </w:p>
    <w:p w:rsidR="0088135F" w:rsidRDefault="0088135F" w:rsidP="0088135F">
      <w:pPr>
        <w:spacing w:after="0" w:line="276" w:lineRule="auto"/>
        <w:jc w:val="both"/>
        <w:rPr>
          <w:rFonts w:eastAsia="Times New Roman" w:cs="Calibri"/>
          <w:color w:val="FF0000"/>
          <w:sz w:val="16"/>
          <w:szCs w:val="16"/>
          <w:lang w:eastAsia="pl-PL"/>
        </w:rPr>
      </w:pPr>
      <w:bookmarkStart w:id="0" w:name="_Hlk34033890"/>
      <w:r>
        <w:rPr>
          <w:rFonts w:eastAsia="Times New Roman" w:cs="Calibri"/>
          <w:sz w:val="16"/>
          <w:szCs w:val="16"/>
          <w:lang w:eastAsia="pl-PL"/>
        </w:rPr>
        <w:t>Zgodnie z art. 13</w:t>
      </w:r>
      <w:r>
        <w:rPr>
          <w:rFonts w:eastAsia="Times New Roman" w:cs="Calibri"/>
          <w:sz w:val="16"/>
          <w:szCs w:val="16"/>
          <w:u w:val="single"/>
          <w:lang w:eastAsia="pl-PL"/>
        </w:rPr>
        <w:t xml:space="preserve"> </w:t>
      </w:r>
      <w:r>
        <w:rPr>
          <w:rFonts w:eastAsia="Times New Roman" w:cs="Calibri"/>
          <w:sz w:val="16"/>
          <w:szCs w:val="16"/>
          <w:lang w:eastAsia="pl-PL"/>
        </w:rPr>
        <w:t>rozporządzenia Parlamentu Europejskiego i Rady (UE) 2016/679 z dnia 27 kwietnia 2016 r. w sprawie ochrony osób fizycznych w związku z przetwarzaniem danych osobowych i w sprawie swobodnego przepływu takich danych oraz uchylenia dyrektywy 95/46/WE (ogólne rozporządzenie o ochronie danych) (</w:t>
      </w:r>
      <w:proofErr w:type="spellStart"/>
      <w:r>
        <w:rPr>
          <w:rFonts w:eastAsia="Times New Roman" w:cs="Calibri"/>
          <w:sz w:val="16"/>
          <w:szCs w:val="16"/>
          <w:lang w:eastAsia="pl-PL"/>
        </w:rPr>
        <w:t>Dz.U.UE</w:t>
      </w:r>
      <w:proofErr w:type="spellEnd"/>
      <w:r>
        <w:rPr>
          <w:rFonts w:eastAsia="Times New Roman" w:cs="Calibri"/>
          <w:sz w:val="16"/>
          <w:szCs w:val="16"/>
          <w:lang w:eastAsia="pl-PL"/>
        </w:rPr>
        <w:t xml:space="preserve"> L z dnia 4 maja 2016 r.) – dalej RODO</w:t>
      </w:r>
      <w:r>
        <w:rPr>
          <w:rFonts w:eastAsia="Times New Roman" w:cs="Calibri"/>
          <w:sz w:val="16"/>
          <w:szCs w:val="16"/>
          <w:u w:val="single"/>
          <w:lang w:eastAsia="pl-PL"/>
        </w:rPr>
        <w:t xml:space="preserve">, </w:t>
      </w:r>
      <w:r>
        <w:rPr>
          <w:rFonts w:eastAsia="Times New Roman" w:cs="Calibri"/>
          <w:sz w:val="16"/>
          <w:szCs w:val="16"/>
          <w:lang w:eastAsia="pl-PL"/>
        </w:rPr>
        <w:t>informujemy iż:</w:t>
      </w:r>
    </w:p>
    <w:p w:rsidR="0088135F" w:rsidRDefault="0088135F" w:rsidP="0088135F">
      <w:pPr>
        <w:spacing w:after="0" w:line="276" w:lineRule="auto"/>
        <w:contextualSpacing/>
        <w:jc w:val="both"/>
        <w:rPr>
          <w:rFonts w:cs="Calibri"/>
          <w:b/>
          <w:color w:val="2F5496"/>
          <w:sz w:val="16"/>
          <w:szCs w:val="16"/>
        </w:rPr>
      </w:pPr>
      <w:bookmarkStart w:id="1" w:name="_Hlk34033913"/>
      <w:bookmarkEnd w:id="0"/>
      <w:r>
        <w:rPr>
          <w:rFonts w:cs="Calibri"/>
          <w:b/>
          <w:color w:val="2F5496"/>
          <w:sz w:val="16"/>
          <w:szCs w:val="16"/>
        </w:rPr>
        <w:t>Administratorem danych osobowych jest:</w:t>
      </w:r>
    </w:p>
    <w:p w:rsidR="0088135F" w:rsidRDefault="0088135F" w:rsidP="0088135F">
      <w:pPr>
        <w:widowControl w:val="0"/>
        <w:tabs>
          <w:tab w:val="right" w:leader="dot" w:pos="454"/>
          <w:tab w:val="left" w:leader="dot" w:pos="3118"/>
          <w:tab w:val="right" w:leader="dot" w:pos="9071"/>
        </w:tabs>
        <w:suppressAutoHyphens/>
        <w:autoSpaceDE w:val="0"/>
        <w:spacing w:after="0" w:line="276" w:lineRule="auto"/>
        <w:contextualSpacing/>
        <w:jc w:val="both"/>
        <w:rPr>
          <w:rFonts w:cs="Calibri"/>
          <w:color w:val="000000"/>
          <w:sz w:val="16"/>
          <w:szCs w:val="16"/>
          <w:lang w:eastAsia="ar-SA"/>
        </w:rPr>
      </w:pPr>
      <w:r>
        <w:rPr>
          <w:rFonts w:eastAsia="Times New Roman" w:cs="Calibri"/>
          <w:iCs/>
          <w:color w:val="000000"/>
          <w:spacing w:val="-6"/>
          <w:sz w:val="16"/>
          <w:szCs w:val="16"/>
          <w:lang w:eastAsia="ar-SA"/>
        </w:rPr>
        <w:t xml:space="preserve">Kierownik Miejskiej Stołówki z siedzibą przy ul. Kombatantów Polskich 6, 78-300 Świdwin.  </w:t>
      </w:r>
      <w:r>
        <w:rPr>
          <w:rFonts w:cs="Calibri"/>
          <w:color w:val="000000"/>
          <w:sz w:val="16"/>
          <w:szCs w:val="16"/>
          <w:shd w:val="clear" w:color="auto" w:fill="FFFFFF"/>
          <w:lang w:eastAsia="ar-SA"/>
        </w:rPr>
        <w:t>Z</w:t>
      </w:r>
      <w:r>
        <w:rPr>
          <w:rFonts w:cs="Calibri"/>
          <w:color w:val="000000"/>
          <w:sz w:val="16"/>
          <w:szCs w:val="16"/>
          <w:lang w:eastAsia="ar-SA"/>
        </w:rPr>
        <w:t> administratorem danych można się skontaktować:</w:t>
      </w:r>
    </w:p>
    <w:p w:rsidR="0088135F" w:rsidRDefault="0088135F" w:rsidP="0088135F">
      <w:pPr>
        <w:widowControl w:val="0"/>
        <w:numPr>
          <w:ilvl w:val="0"/>
          <w:numId w:val="1"/>
        </w:numPr>
        <w:tabs>
          <w:tab w:val="right" w:leader="dot" w:pos="454"/>
          <w:tab w:val="left" w:leader="dot" w:pos="3118"/>
          <w:tab w:val="right" w:leader="dot" w:pos="9071"/>
        </w:tabs>
        <w:suppressAutoHyphens/>
        <w:autoSpaceDE w:val="0"/>
        <w:spacing w:after="0" w:line="276" w:lineRule="auto"/>
        <w:contextualSpacing/>
        <w:jc w:val="both"/>
        <w:rPr>
          <w:rFonts w:eastAsia="Times New Roman" w:cs="Calibri"/>
          <w:color w:val="000000"/>
          <w:sz w:val="16"/>
          <w:szCs w:val="16"/>
          <w:lang w:eastAsia="ar-SA"/>
        </w:rPr>
      </w:pPr>
      <w:r>
        <w:rPr>
          <w:rFonts w:cs="Calibri"/>
          <w:color w:val="000000"/>
          <w:sz w:val="16"/>
          <w:szCs w:val="16"/>
          <w:lang w:eastAsia="ar-SA"/>
        </w:rPr>
        <w:t>telefonicznie od poniedziałku do piątku w godz. 7</w:t>
      </w:r>
      <w:r>
        <w:rPr>
          <w:rFonts w:cs="Calibri"/>
          <w:color w:val="000000"/>
          <w:sz w:val="16"/>
          <w:szCs w:val="16"/>
          <w:vertAlign w:val="superscript"/>
          <w:lang w:eastAsia="ar-SA"/>
        </w:rPr>
        <w:t xml:space="preserve">00 </w:t>
      </w:r>
      <w:r>
        <w:rPr>
          <w:rFonts w:cs="Calibri"/>
          <w:color w:val="000000"/>
          <w:sz w:val="16"/>
          <w:szCs w:val="16"/>
          <w:lang w:eastAsia="ar-SA"/>
        </w:rPr>
        <w:t>– 15</w:t>
      </w:r>
      <w:r>
        <w:rPr>
          <w:rFonts w:cs="Calibri"/>
          <w:color w:val="000000"/>
          <w:sz w:val="16"/>
          <w:szCs w:val="16"/>
          <w:vertAlign w:val="superscript"/>
          <w:lang w:eastAsia="ar-SA"/>
        </w:rPr>
        <w:t>00</w:t>
      </w:r>
      <w:r>
        <w:rPr>
          <w:rFonts w:cs="Calibri"/>
          <w:color w:val="000000"/>
          <w:sz w:val="16"/>
          <w:szCs w:val="16"/>
          <w:lang w:eastAsia="ar-SA"/>
        </w:rPr>
        <w:t xml:space="preserve"> pod numerem</w:t>
      </w:r>
      <w:r>
        <w:rPr>
          <w:rFonts w:ascii="MyriadPro-Regular" w:eastAsia="Times New Roman" w:hAnsi="MyriadPro-Regular" w:cs="MyriadPro-Regular"/>
          <w:color w:val="000000"/>
          <w:sz w:val="16"/>
          <w:szCs w:val="16"/>
          <w:lang w:eastAsia="ar-SA"/>
        </w:rPr>
        <w:t xml:space="preserve"> </w:t>
      </w:r>
      <w:r>
        <w:rPr>
          <w:rFonts w:cs="Calibri"/>
          <w:color w:val="000000"/>
          <w:sz w:val="16"/>
          <w:szCs w:val="16"/>
          <w:lang w:eastAsia="ar-SA"/>
        </w:rPr>
        <w:t>733-008-447</w:t>
      </w:r>
    </w:p>
    <w:p w:rsidR="0088135F" w:rsidRDefault="0088135F" w:rsidP="0088135F">
      <w:pPr>
        <w:widowControl w:val="0"/>
        <w:numPr>
          <w:ilvl w:val="0"/>
          <w:numId w:val="1"/>
        </w:numPr>
        <w:tabs>
          <w:tab w:val="right" w:leader="dot" w:pos="454"/>
          <w:tab w:val="left" w:leader="dot" w:pos="3118"/>
          <w:tab w:val="right" w:leader="dot" w:pos="9071"/>
        </w:tabs>
        <w:suppressAutoHyphens/>
        <w:autoSpaceDE w:val="0"/>
        <w:spacing w:after="0" w:line="276" w:lineRule="auto"/>
        <w:contextualSpacing/>
        <w:jc w:val="both"/>
        <w:rPr>
          <w:rFonts w:eastAsia="Times New Roman" w:cs="Calibri"/>
          <w:color w:val="000000"/>
          <w:sz w:val="16"/>
          <w:szCs w:val="16"/>
          <w:lang w:eastAsia="ar-SA"/>
        </w:rPr>
      </w:pPr>
      <w:r>
        <w:rPr>
          <w:rFonts w:cs="Calibri"/>
          <w:color w:val="000000"/>
          <w:sz w:val="16"/>
          <w:szCs w:val="16"/>
          <w:lang w:eastAsia="ar-SA"/>
        </w:rPr>
        <w:t>poprzez e-mail: kierownik@miejskastolowka.swidwin.pl;</w:t>
      </w:r>
    </w:p>
    <w:p w:rsidR="0088135F" w:rsidRDefault="0088135F" w:rsidP="0088135F">
      <w:pPr>
        <w:widowControl w:val="0"/>
        <w:numPr>
          <w:ilvl w:val="0"/>
          <w:numId w:val="1"/>
        </w:numPr>
        <w:tabs>
          <w:tab w:val="right" w:leader="dot" w:pos="454"/>
          <w:tab w:val="left" w:leader="dot" w:pos="3118"/>
          <w:tab w:val="right" w:leader="dot" w:pos="9071"/>
        </w:tabs>
        <w:suppressAutoHyphens/>
        <w:autoSpaceDE w:val="0"/>
        <w:spacing w:after="0" w:line="276" w:lineRule="auto"/>
        <w:contextualSpacing/>
        <w:jc w:val="both"/>
        <w:rPr>
          <w:rFonts w:eastAsia="Times New Roman" w:cs="Calibri"/>
          <w:color w:val="000000"/>
          <w:sz w:val="16"/>
          <w:szCs w:val="16"/>
          <w:lang w:eastAsia="ar-SA"/>
        </w:rPr>
      </w:pPr>
      <w:r>
        <w:rPr>
          <w:rFonts w:cs="Calibri"/>
          <w:color w:val="000000"/>
          <w:sz w:val="16"/>
          <w:szCs w:val="16"/>
          <w:lang w:eastAsia="ar-SA"/>
        </w:rPr>
        <w:t>listownie na adres siedziby administratora</w:t>
      </w:r>
      <w:r>
        <w:rPr>
          <w:rFonts w:eastAsia="Times New Roman" w:cs="Calibri"/>
          <w:color w:val="000000"/>
          <w:sz w:val="16"/>
          <w:szCs w:val="16"/>
          <w:lang w:eastAsia="ar-SA"/>
        </w:rPr>
        <w:t>.</w:t>
      </w:r>
    </w:p>
    <w:p w:rsidR="0088135F" w:rsidRDefault="0088135F" w:rsidP="0088135F">
      <w:pPr>
        <w:spacing w:after="0" w:line="276" w:lineRule="auto"/>
        <w:jc w:val="both"/>
        <w:rPr>
          <w:rFonts w:cs="Calibri"/>
          <w:b/>
          <w:color w:val="2F5496"/>
          <w:sz w:val="16"/>
          <w:szCs w:val="16"/>
        </w:rPr>
      </w:pPr>
      <w:r>
        <w:rPr>
          <w:rFonts w:cs="Calibri"/>
          <w:b/>
          <w:color w:val="2F5496"/>
          <w:sz w:val="16"/>
          <w:szCs w:val="16"/>
        </w:rPr>
        <w:t>Inspektor ochrony danych.</w:t>
      </w:r>
    </w:p>
    <w:p w:rsidR="0088135F" w:rsidRDefault="0088135F" w:rsidP="0088135F">
      <w:pPr>
        <w:spacing w:after="0" w:line="276" w:lineRule="auto"/>
        <w:contextualSpacing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Administrator wyznaczył inspektora ochrony danych (IOD). Z inspektorem ochrony danych można się kontaktować we wszystkich sprawach dotyczących przetwarzania danych osobowych oraz korzystania z praw związanych z ich przetwarzaniem.  Z IOD można się skontaktować:</w:t>
      </w:r>
    </w:p>
    <w:p w:rsidR="0088135F" w:rsidRDefault="0088135F" w:rsidP="0088135F">
      <w:pPr>
        <w:numPr>
          <w:ilvl w:val="0"/>
          <w:numId w:val="2"/>
        </w:numPr>
        <w:spacing w:after="0" w:line="276" w:lineRule="auto"/>
        <w:contextualSpacing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telefonicznie od poniedziałku do piątku w godz. 7</w:t>
      </w:r>
      <w:r>
        <w:rPr>
          <w:rFonts w:cs="Calibri"/>
          <w:sz w:val="16"/>
          <w:szCs w:val="16"/>
          <w:vertAlign w:val="superscript"/>
        </w:rPr>
        <w:t xml:space="preserve">00 </w:t>
      </w:r>
      <w:r>
        <w:rPr>
          <w:rFonts w:cs="Calibri"/>
          <w:sz w:val="16"/>
          <w:szCs w:val="16"/>
        </w:rPr>
        <w:t>– 15</w:t>
      </w:r>
      <w:r>
        <w:rPr>
          <w:rFonts w:cs="Calibri"/>
          <w:sz w:val="16"/>
          <w:szCs w:val="16"/>
          <w:vertAlign w:val="superscript"/>
        </w:rPr>
        <w:t xml:space="preserve">00 </w:t>
      </w:r>
      <w:r>
        <w:rPr>
          <w:rFonts w:cs="Calibri"/>
          <w:sz w:val="16"/>
          <w:szCs w:val="16"/>
        </w:rPr>
        <w:t>pod numerem 601 080 704;</w:t>
      </w:r>
    </w:p>
    <w:p w:rsidR="0088135F" w:rsidRDefault="0088135F" w:rsidP="0088135F">
      <w:pPr>
        <w:numPr>
          <w:ilvl w:val="0"/>
          <w:numId w:val="2"/>
        </w:numPr>
        <w:spacing w:after="0" w:line="276" w:lineRule="auto"/>
        <w:contextualSpacing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poprzez e-mail: k.rychel@wp.pl</w:t>
      </w:r>
    </w:p>
    <w:p w:rsidR="0088135F" w:rsidRDefault="0088135F" w:rsidP="0088135F">
      <w:pPr>
        <w:numPr>
          <w:ilvl w:val="0"/>
          <w:numId w:val="2"/>
        </w:numPr>
        <w:spacing w:after="0" w:line="276" w:lineRule="auto"/>
        <w:contextualSpacing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listownie na adres siedziby administratora.</w:t>
      </w:r>
      <w:bookmarkEnd w:id="1"/>
    </w:p>
    <w:p w:rsidR="0088135F" w:rsidRDefault="0088135F" w:rsidP="0088135F">
      <w:pPr>
        <w:spacing w:after="0" w:line="276" w:lineRule="auto"/>
        <w:jc w:val="both"/>
        <w:rPr>
          <w:rFonts w:cs="Calibri"/>
          <w:b/>
          <w:color w:val="2F5496"/>
          <w:sz w:val="16"/>
          <w:szCs w:val="16"/>
        </w:rPr>
      </w:pPr>
      <w:r>
        <w:rPr>
          <w:rFonts w:cs="Calibri"/>
          <w:b/>
          <w:color w:val="2F5496"/>
          <w:sz w:val="16"/>
          <w:szCs w:val="16"/>
        </w:rPr>
        <w:t>Cele i podstawy przetwarzania.</w:t>
      </w:r>
    </w:p>
    <w:p w:rsidR="0088135F" w:rsidRDefault="0088135F" w:rsidP="0088135F">
      <w:pPr>
        <w:spacing w:after="0" w:line="276" w:lineRule="auto"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 xml:space="preserve">Podane przez Panią/Pana dane osobowe będą przetwarzane dla celów przeprowadzenia i rozstrzygnięcia procesu naboru na wolne stanowisko w Miejskiej Stołówce w Świdwinie. Kategorie Pani/Pana danych osobowych w postaci: </w:t>
      </w:r>
      <w:r>
        <w:rPr>
          <w:rFonts w:cs="Calibri"/>
          <w:color w:val="000000"/>
          <w:sz w:val="16"/>
          <w:szCs w:val="16"/>
        </w:rPr>
        <w:t>imię i nazwisko, data urodzenia, dane kontaktowe, wykształcenie, kwalifikacje zawodowe, przebieg dotychczasowej pracy,</w:t>
      </w:r>
      <w:r>
        <w:rPr>
          <w:rFonts w:cs="Calibri"/>
          <w:sz w:val="16"/>
          <w:szCs w:val="16"/>
        </w:rPr>
        <w:t xml:space="preserve"> karalność, są przetwarzane na podstawie art. 6 ust. 1 lit. c) RODO w związku </w:t>
      </w:r>
      <w:bookmarkStart w:id="2" w:name="_Hlk532831739"/>
      <w:r>
        <w:rPr>
          <w:rFonts w:cs="Calibri"/>
          <w:sz w:val="16"/>
          <w:szCs w:val="16"/>
        </w:rPr>
        <w:t>z art. 22</w:t>
      </w:r>
      <w:r>
        <w:rPr>
          <w:rFonts w:cs="Calibri"/>
          <w:sz w:val="16"/>
          <w:szCs w:val="16"/>
          <w:vertAlign w:val="superscript"/>
        </w:rPr>
        <w:t>1</w:t>
      </w:r>
      <w:r>
        <w:rPr>
          <w:rFonts w:cs="Calibri"/>
          <w:sz w:val="16"/>
          <w:szCs w:val="16"/>
        </w:rPr>
        <w:t>§ 1 Kodeksu Pracy</w:t>
      </w:r>
      <w:bookmarkEnd w:id="2"/>
      <w:r>
        <w:rPr>
          <w:rFonts w:cs="Calibri"/>
          <w:sz w:val="16"/>
          <w:szCs w:val="16"/>
        </w:rPr>
        <w:t xml:space="preserve"> oraz art. 6 ust. 3 ustawy o pracownikach samorządowych, a pozostałe dane, jeżeli Pani/Pan</w:t>
      </w:r>
      <w:r>
        <w:rPr>
          <w:rFonts w:cs="Calibri"/>
          <w:sz w:val="16"/>
          <w:szCs w:val="16"/>
          <w:vertAlign w:val="superscript"/>
        </w:rPr>
        <w:t xml:space="preserve"> </w:t>
      </w:r>
      <w:r>
        <w:rPr>
          <w:rFonts w:cs="Calibri"/>
          <w:sz w:val="16"/>
          <w:szCs w:val="16"/>
        </w:rPr>
        <w:t>je zamieści w dokumentacji aplikacyjnej na podstawie art. 6 ust. lit. a) ww. rozporządzenia, czyli Pani/Pana zgody wyrażonej powyżej.</w:t>
      </w:r>
    </w:p>
    <w:p w:rsidR="0088135F" w:rsidRDefault="0088135F" w:rsidP="0088135F">
      <w:pPr>
        <w:spacing w:after="0" w:line="276" w:lineRule="auto"/>
        <w:jc w:val="both"/>
        <w:rPr>
          <w:rFonts w:cs="Calibri"/>
          <w:b/>
          <w:color w:val="2F5496"/>
          <w:sz w:val="16"/>
          <w:szCs w:val="16"/>
        </w:rPr>
      </w:pPr>
      <w:r>
        <w:rPr>
          <w:rFonts w:cs="Calibri"/>
          <w:b/>
          <w:color w:val="2F5496"/>
          <w:sz w:val="16"/>
          <w:szCs w:val="16"/>
        </w:rPr>
        <w:t>Odbiorcy danych osobowych.</w:t>
      </w:r>
    </w:p>
    <w:p w:rsidR="0088135F" w:rsidRDefault="0088135F" w:rsidP="0088135F">
      <w:pPr>
        <w:spacing w:after="0" w:line="276" w:lineRule="auto"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 xml:space="preserve">Pani/Pana dane w postaci imienia i nazwiska ze względu na ciążącym na administratorze obowiązku prawnym zostaną opublikowane na stronie BIP administratora i ich odbiorcą będzie każda osoba z niego [BIP] korzystająca. Ponadto odbiorcami danych osobowych będą jednostki administracji publicznej uprawnione do sprawowania kontroli i nadzoru nad prawidłowością funkcjonowania administratora oraz jednostki i organy administracji publicznej mogące potwierdzić prawdziwość podanych przez Panią/Pana informacji.  </w:t>
      </w:r>
    </w:p>
    <w:p w:rsidR="0088135F" w:rsidRDefault="0088135F" w:rsidP="0088135F">
      <w:pPr>
        <w:spacing w:line="276" w:lineRule="auto"/>
        <w:jc w:val="both"/>
        <w:rPr>
          <w:rFonts w:cs="Calibri"/>
          <w:b/>
          <w:color w:val="2F5496"/>
          <w:sz w:val="16"/>
          <w:szCs w:val="16"/>
        </w:rPr>
      </w:pPr>
      <w:r>
        <w:rPr>
          <w:rFonts w:cs="Calibri"/>
          <w:b/>
          <w:color w:val="2F5496"/>
          <w:sz w:val="16"/>
          <w:szCs w:val="16"/>
        </w:rPr>
        <w:t>Informacja o sposobie przetwarzania danych</w:t>
      </w:r>
    </w:p>
    <w:p w:rsidR="0088135F" w:rsidRDefault="0088135F" w:rsidP="0088135F">
      <w:pPr>
        <w:spacing w:line="276" w:lineRule="auto"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Pani/Pana dane nie będą przetwarzane w sposób zautomatyzowany i nie będą podlegały profilowaniu oraz nie zostaną przekazane do państw trzecich.</w:t>
      </w:r>
    </w:p>
    <w:p w:rsidR="0088135F" w:rsidRDefault="0088135F" w:rsidP="0088135F">
      <w:pPr>
        <w:spacing w:after="0" w:line="276" w:lineRule="auto"/>
        <w:contextualSpacing/>
        <w:jc w:val="both"/>
        <w:rPr>
          <w:rFonts w:cs="Calibri"/>
          <w:b/>
          <w:color w:val="2F5496"/>
          <w:sz w:val="16"/>
          <w:szCs w:val="16"/>
        </w:rPr>
      </w:pPr>
      <w:r>
        <w:rPr>
          <w:rFonts w:cs="Calibri"/>
          <w:b/>
          <w:color w:val="2F5496"/>
          <w:sz w:val="16"/>
          <w:szCs w:val="16"/>
        </w:rPr>
        <w:t>Okres przechowywania danych.</w:t>
      </w:r>
    </w:p>
    <w:p w:rsidR="0088135F" w:rsidRDefault="0088135F" w:rsidP="0088135F">
      <w:pPr>
        <w:spacing w:line="276" w:lineRule="auto"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Dane będą przetwarzane przez 3 miesiące po zakończeniu procesu rekrutacyjnego w przypadku odrzucenia Pani/Pana kandydatury lub przez okres zatrudnienie, a po jego wygaśnięciu przez 10 lat w sytuacji Pani/Pana wyboru i zatrudnienia na wolne stanowisko.</w:t>
      </w:r>
    </w:p>
    <w:p w:rsidR="0088135F" w:rsidRDefault="0088135F" w:rsidP="0088135F">
      <w:pPr>
        <w:spacing w:after="0" w:line="276" w:lineRule="auto"/>
        <w:contextualSpacing/>
        <w:jc w:val="both"/>
        <w:rPr>
          <w:rFonts w:cs="Calibri"/>
          <w:b/>
          <w:color w:val="2F5496"/>
          <w:sz w:val="16"/>
          <w:szCs w:val="16"/>
        </w:rPr>
      </w:pPr>
      <w:r>
        <w:rPr>
          <w:rFonts w:cs="Calibri"/>
          <w:b/>
          <w:color w:val="2F5496"/>
          <w:sz w:val="16"/>
          <w:szCs w:val="16"/>
        </w:rPr>
        <w:t>Prawa osób, których dane dotyczą.</w:t>
      </w:r>
    </w:p>
    <w:p w:rsidR="0088135F" w:rsidRDefault="0088135F" w:rsidP="0088135F">
      <w:pPr>
        <w:spacing w:after="0" w:line="276" w:lineRule="auto"/>
        <w:contextualSpacing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Zgodnie z RODO przysługuje Państwu:</w:t>
      </w:r>
    </w:p>
    <w:p w:rsidR="0088135F" w:rsidRDefault="0088135F" w:rsidP="0088135F">
      <w:pPr>
        <w:numPr>
          <w:ilvl w:val="0"/>
          <w:numId w:val="3"/>
        </w:numPr>
        <w:spacing w:line="276" w:lineRule="auto"/>
        <w:ind w:left="284" w:hanging="284"/>
        <w:contextualSpacing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prawo dostępu do swoich danych oraz otrzymania ich kopi,</w:t>
      </w:r>
    </w:p>
    <w:p w:rsidR="0088135F" w:rsidRDefault="0088135F" w:rsidP="0088135F">
      <w:pPr>
        <w:numPr>
          <w:ilvl w:val="0"/>
          <w:numId w:val="3"/>
        </w:numPr>
        <w:spacing w:line="276" w:lineRule="auto"/>
        <w:ind w:left="284" w:hanging="284"/>
        <w:contextualSpacing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prawo do sprostowania (poprawiania) swoich danych,</w:t>
      </w:r>
    </w:p>
    <w:p w:rsidR="0088135F" w:rsidRDefault="0088135F" w:rsidP="0088135F">
      <w:pPr>
        <w:numPr>
          <w:ilvl w:val="0"/>
          <w:numId w:val="3"/>
        </w:numPr>
        <w:spacing w:line="276" w:lineRule="auto"/>
        <w:ind w:left="284" w:hanging="284"/>
        <w:contextualSpacing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prawo do ograniczenia przetwarzania danych,</w:t>
      </w:r>
    </w:p>
    <w:p w:rsidR="0088135F" w:rsidRDefault="0088135F" w:rsidP="0088135F">
      <w:pPr>
        <w:numPr>
          <w:ilvl w:val="0"/>
          <w:numId w:val="3"/>
        </w:numPr>
        <w:spacing w:line="276" w:lineRule="auto"/>
        <w:ind w:left="284" w:hanging="284"/>
        <w:contextualSpacing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prawo do wniesienia skargi do Prezesa UODO na adres Prezesa Urzędu Ochrony Danych Osobowych, ul. Stawki 2, 00 - 193 Warszawa.</w:t>
      </w:r>
    </w:p>
    <w:p w:rsidR="0088135F" w:rsidRDefault="0088135F" w:rsidP="0088135F">
      <w:pPr>
        <w:numPr>
          <w:ilvl w:val="0"/>
          <w:numId w:val="3"/>
        </w:numPr>
        <w:spacing w:line="276" w:lineRule="auto"/>
        <w:ind w:left="284" w:hanging="284"/>
        <w:contextualSpacing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Prawo wycofania zgody w odniesieniu do danych innych niż wymienione w art. 22</w:t>
      </w:r>
      <w:r>
        <w:rPr>
          <w:rFonts w:cs="Calibri"/>
          <w:sz w:val="16"/>
          <w:szCs w:val="16"/>
          <w:vertAlign w:val="superscript"/>
        </w:rPr>
        <w:t xml:space="preserve">1 </w:t>
      </w:r>
      <w:r>
        <w:rPr>
          <w:rFonts w:cs="Calibri"/>
          <w:sz w:val="16"/>
          <w:szCs w:val="16"/>
        </w:rPr>
        <w:t>§ 1 Kodeksu Pracy</w:t>
      </w:r>
    </w:p>
    <w:p w:rsidR="0088135F" w:rsidRDefault="0088135F" w:rsidP="0088135F">
      <w:pPr>
        <w:spacing w:after="0" w:line="276" w:lineRule="auto"/>
        <w:jc w:val="both"/>
        <w:rPr>
          <w:rFonts w:cs="Calibri"/>
          <w:b/>
          <w:color w:val="2F5496"/>
          <w:sz w:val="16"/>
          <w:szCs w:val="16"/>
        </w:rPr>
      </w:pPr>
      <w:r>
        <w:rPr>
          <w:rFonts w:cs="Calibri"/>
          <w:b/>
          <w:color w:val="2F5496"/>
          <w:sz w:val="16"/>
          <w:szCs w:val="16"/>
        </w:rPr>
        <w:t xml:space="preserve">Informacja o wymogu podania danych. </w:t>
      </w:r>
    </w:p>
    <w:p w:rsidR="0088135F" w:rsidRDefault="0088135F" w:rsidP="0088135F">
      <w:pPr>
        <w:spacing w:line="276" w:lineRule="auto"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Podanie przez Panią/Pana danych określonych w art. 22</w:t>
      </w:r>
      <w:r>
        <w:rPr>
          <w:rFonts w:cs="Calibri"/>
          <w:sz w:val="16"/>
          <w:szCs w:val="16"/>
          <w:vertAlign w:val="superscript"/>
        </w:rPr>
        <w:t xml:space="preserve">1 </w:t>
      </w:r>
      <w:r>
        <w:rPr>
          <w:rFonts w:cs="Calibri"/>
          <w:sz w:val="16"/>
          <w:szCs w:val="16"/>
        </w:rPr>
        <w:t>§ 1 Kodeksu Pracy oraz w art. 6 ust. 3 ustawy o pracownikach samorządowych jest obowiązkowe i niezbędne dla rozpatrzenia Pani/Pana kandydatury, natomiast podanie danych osobowych innych niż ww. jest dobrowolne.</w:t>
      </w:r>
    </w:p>
    <w:p w:rsidR="0088135F" w:rsidRDefault="0088135F" w:rsidP="0088135F">
      <w:pPr>
        <w:jc w:val="both"/>
        <w:rPr>
          <w:rFonts w:ascii="Aptos" w:eastAsia="Aptos" w:hAnsi="Aptos"/>
          <w:b/>
          <w:bCs/>
        </w:rPr>
      </w:pPr>
    </w:p>
    <w:p w:rsidR="0015512A" w:rsidRDefault="0015512A">
      <w:bookmarkStart w:id="3" w:name="_GoBack"/>
      <w:bookmarkEnd w:id="3"/>
    </w:p>
    <w:sectPr w:rsidR="00155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Regular">
    <w:altName w:val="Times New Roman"/>
    <w:charset w:val="00"/>
    <w:family w:val="auto"/>
    <w:pitch w:val="default"/>
  </w:font>
  <w:font w:name="Apto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72C86"/>
    <w:multiLevelType w:val="hybridMultilevel"/>
    <w:tmpl w:val="9C0E58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7E1F13"/>
    <w:multiLevelType w:val="hybridMultilevel"/>
    <w:tmpl w:val="AF48005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7E5C69DD"/>
    <w:multiLevelType w:val="hybridMultilevel"/>
    <w:tmpl w:val="FCD8B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35F"/>
    <w:rsid w:val="0015512A"/>
    <w:rsid w:val="007E25DA"/>
    <w:rsid w:val="0088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35F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35F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5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Marcin Czarnecki</cp:lastModifiedBy>
  <cp:revision>2</cp:revision>
  <dcterms:created xsi:type="dcterms:W3CDTF">2024-07-11T07:27:00Z</dcterms:created>
  <dcterms:modified xsi:type="dcterms:W3CDTF">2025-07-14T12:37:00Z</dcterms:modified>
</cp:coreProperties>
</file>